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Technologijos</w:t>
      </w:r>
      <w:r>
        <w:rPr>
          <w:rFonts w:ascii="Trebuchet MS" w:eastAsia="Times New Roman" w:hAnsi="Trebuchet MS"/>
        </w:rPr>
        <w:br/>
        <w:t>1-2 klasės</w:t>
      </w:r>
    </w:p>
    <w:p w:rsidR="00000000" w:rsidRDefault="00000000">
      <w:pPr>
        <w:divId w:val="314187356"/>
        <w:rPr>
          <w:rFonts w:ascii="Trebuchet MS" w:eastAsia="Times New Roman" w:hAnsi="Trebuchet MS"/>
        </w:rPr>
      </w:pPr>
      <w:r>
        <w:rPr>
          <w:rFonts w:ascii="Trebuchet MS" w:eastAsia="Times New Roman" w:hAnsi="Trebuchet MS"/>
          <w:b/>
          <w:bCs/>
        </w:rPr>
        <w:t>24.6.3. Vertinimas</w:t>
      </w:r>
    </w:p>
    <w:p w:rsidR="00000000" w:rsidRDefault="00000000">
      <w:pPr>
        <w:divId w:val="1061753191"/>
        <w:rPr>
          <w:rFonts w:ascii="Trebuchet MS" w:eastAsia="Times New Roman" w:hAnsi="Trebuchet MS"/>
        </w:rPr>
      </w:pPr>
      <w:r>
        <w:rPr>
          <w:rFonts w:ascii="Trebuchet MS" w:eastAsia="Times New Roman" w:hAnsi="Trebuchet MS"/>
        </w:rPr>
        <w:t> </w:t>
      </w:r>
    </w:p>
    <w:p w:rsidR="00000000" w:rsidRDefault="00000000">
      <w:pPr>
        <w:divId w:val="799566338"/>
        <w:rPr>
          <w:rFonts w:ascii="Trebuchet MS" w:eastAsia="Times New Roman" w:hAnsi="Trebuchet MS"/>
        </w:rPr>
      </w:pPr>
      <w:r>
        <w:rPr>
          <w:rFonts w:ascii="Trebuchet MS" w:eastAsia="Times New Roman" w:hAnsi="Trebuchet MS"/>
        </w:rPr>
        <w:t>24.6.3.1. Lentelėje pateikiamas kiekvienos veiklos srities trijų lygių mokinių pasiekimų aprašas. Pasiekimų lygių požymiai padės mokytojui įvertinti mokinių pasiekimus ir daromą pažangą. Pasiekimų aprašas padės mokytojui spręsti, kiek vaikas jau yra pasiekęs ir ko jis dar turėtų siekti. Tėvai turi gauti išsamų mokinio pasiekimų aprašymą pagal technologijų bendrojoje programoje pateiktus mokinių pasiekimus. Pateikti mokinių pasiekimai padės tėvams patiems įvertinti savo vaiko gebėjimus.</w:t>
      </w:r>
    </w:p>
    <w:p w:rsidR="00000000" w:rsidRDefault="00000000">
      <w:pPr>
        <w:divId w:val="1891722014"/>
        <w:rPr>
          <w:rFonts w:ascii="Trebuchet MS" w:eastAsia="Times New Roman" w:hAnsi="Trebuchet MS"/>
        </w:rPr>
      </w:pPr>
      <w:r>
        <w:rPr>
          <w:rFonts w:ascii="Trebuchet MS" w:eastAsia="Times New Roman" w:hAnsi="Trebuchet MS"/>
        </w:rPr>
        <w:t> </w:t>
      </w:r>
    </w:p>
    <w:p w:rsidR="00000000" w:rsidRDefault="00000000">
      <w:pPr>
        <w:divId w:val="289359215"/>
        <w:rPr>
          <w:rFonts w:ascii="Trebuchet MS" w:eastAsia="Times New Roman" w:hAnsi="Trebuchet MS"/>
        </w:rPr>
      </w:pPr>
      <w:r>
        <w:rPr>
          <w:rFonts w:ascii="Trebuchet MS" w:eastAsia="Times New Roman" w:hAnsi="Trebuchet MS"/>
          <w:b/>
          <w:bCs/>
        </w:rPr>
        <w:t>24.6.3.2. Mokinių pasiekimų lygių požymiai. 1–2 klasės</w:t>
      </w:r>
      <w:r>
        <w:rPr>
          <w:rFonts w:ascii="Trebuchet MS" w:eastAsia="Times New Roman" w:hAnsi="Trebuchet MS"/>
        </w:rPr>
        <w:t>  </w:t>
      </w:r>
    </w:p>
    <w:p w:rsidR="00000000" w:rsidRDefault="00000000">
      <w:pPr>
        <w:divId w:val="331571555"/>
        <w:rPr>
          <w:rFonts w:ascii="Trebuchet MS" w:eastAsia="Times New Roman" w:hAnsi="Trebuchet MS"/>
        </w:rPr>
      </w:pP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1795"/>
        <w:gridCol w:w="2880"/>
        <w:gridCol w:w="2628"/>
        <w:gridCol w:w="2729"/>
      </w:tblGrid>
      <w:tr w:rsidR="00000000">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rPr>
                <w:rFonts w:ascii="Trebuchet MS" w:eastAsia="Times New Roman" w:hAnsi="Trebuchet MS"/>
              </w:rPr>
            </w:pPr>
            <w:r>
              <w:rPr>
                <w:rFonts w:ascii="Trebuchet MS" w:eastAsia="Times New Roman" w:hAnsi="Trebuchet MS"/>
                <w:b/>
                <w:bCs/>
              </w:rPr>
              <w:t>Lygiai</w:t>
            </w: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b/>
                <w:bCs/>
              </w:rPr>
              <w:t>Veiklos 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740562078"/>
              <w:rPr>
                <w:rFonts w:ascii="Trebuchet MS" w:eastAsia="Times New Roman" w:hAnsi="Trebuchet MS"/>
              </w:rPr>
            </w:pPr>
            <w:r>
              <w:rPr>
                <w:rFonts w:ascii="Trebuchet MS" w:eastAsia="Times New Roman" w:hAnsi="Trebuchet MS"/>
              </w:rPr>
              <w:t>   </w:t>
            </w:r>
            <w:r>
              <w:rPr>
                <w:rFonts w:ascii="Trebuchet MS" w:eastAsia="Times New Roman" w:hAnsi="Trebuchet MS"/>
                <w:b/>
                <w:bCs/>
              </w:rPr>
              <w:t>Patenkinamas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40861195"/>
              <w:rPr>
                <w:rFonts w:ascii="Trebuchet MS" w:eastAsia="Times New Roman" w:hAnsi="Trebuchet MS"/>
              </w:rPr>
            </w:pPr>
            <w:r>
              <w:rPr>
                <w:rFonts w:ascii="Trebuchet MS" w:eastAsia="Times New Roman" w:hAnsi="Trebuchet MS"/>
              </w:rPr>
              <w:t>   </w:t>
            </w:r>
            <w:r>
              <w:rPr>
                <w:rFonts w:ascii="Trebuchet MS" w:eastAsia="Times New Roman" w:hAnsi="Trebuchet MS"/>
                <w:b/>
                <w:bCs/>
              </w:rPr>
              <w:t>Pagrindinis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288635281"/>
              <w:rPr>
                <w:rFonts w:ascii="Trebuchet MS" w:eastAsia="Times New Roman" w:hAnsi="Trebuchet MS"/>
              </w:rPr>
            </w:pPr>
            <w:r>
              <w:rPr>
                <w:rFonts w:ascii="Trebuchet MS" w:eastAsia="Times New Roman" w:hAnsi="Trebuchet MS"/>
              </w:rPr>
              <w:t>  </w:t>
            </w:r>
            <w:r>
              <w:rPr>
                <w:rFonts w:ascii="Trebuchet MS" w:eastAsia="Times New Roman" w:hAnsi="Trebuchet MS"/>
                <w:b/>
                <w:bCs/>
              </w:rPr>
              <w:t>Aukštesnysis</w:t>
            </w:r>
          </w:p>
        </w:tc>
      </w:tr>
      <w:tr w:rsidR="00000000">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87452940"/>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67307821"/>
              <w:rPr>
                <w:rFonts w:ascii="Trebuchet MS" w:eastAsia="Times New Roman" w:hAnsi="Trebuchet MS"/>
              </w:rPr>
            </w:pPr>
            <w:r>
              <w:rPr>
                <w:rFonts w:ascii="Trebuchet MS" w:eastAsia="Times New Roman" w:hAnsi="Trebuchet MS"/>
              </w:rPr>
              <w:t>Tik mokytojui padedant, apibūdina sąvokas, idėjas, gaminių pristatymus, iš kokių medžiagų gaminami buitiniai gaminiai, paaiškina, kas yra informacija, kaip informaciją kaupti, pateikti kitiems. Savais žodžiais apibūdina, kas yra gaminių projektavimas. Sunkiai sekasi nusakyti, kokius darbus reikia atlikti gaminiui pagaminti.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65845285"/>
              <w:rPr>
                <w:rFonts w:ascii="Trebuchet MS" w:eastAsia="Times New Roman" w:hAnsi="Trebuchet MS"/>
              </w:rPr>
            </w:pPr>
            <w:r>
              <w:rPr>
                <w:rFonts w:ascii="Trebuchet MS" w:eastAsia="Times New Roman" w:hAnsi="Trebuchet MS"/>
              </w:rPr>
              <w:t xml:space="preserve">Paaiškina sąvokas: </w:t>
            </w:r>
            <w:r>
              <w:rPr>
                <w:rFonts w:ascii="Trebuchet MS" w:eastAsia="Times New Roman" w:hAnsi="Trebuchet MS"/>
                <w:i/>
                <w:iCs/>
              </w:rPr>
              <w:t>idėja, pristatymas</w:t>
            </w:r>
            <w:r>
              <w:rPr>
                <w:rFonts w:ascii="Trebuchet MS" w:eastAsia="Times New Roman" w:hAnsi="Trebuchet MS"/>
              </w:rPr>
              <w:t>; kuo panašūs pateikti pavyzdžiai, kaip gamins pasirinktus gaminius, kas yra informacija, kaip galima informaciją kaupti ir atrinkti, savais žodžiais apibūdina, kaip informacija pateikiama kitiems, iš kokių medžiagų gaminami buitiniai gaminiai, nusako, kokius darbus atliks gamindamas gaminį.</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43001313"/>
              <w:rPr>
                <w:rFonts w:ascii="Trebuchet MS" w:eastAsia="Times New Roman" w:hAnsi="Trebuchet MS"/>
              </w:rPr>
            </w:pPr>
            <w:r>
              <w:rPr>
                <w:rFonts w:ascii="Trebuchet MS" w:eastAsia="Times New Roman" w:hAnsi="Trebuchet MS"/>
              </w:rPr>
              <w:t xml:space="preserve">Paaiškina sąvokas: </w:t>
            </w:r>
            <w:r>
              <w:rPr>
                <w:rFonts w:ascii="Trebuchet MS" w:eastAsia="Times New Roman" w:hAnsi="Trebuchet MS"/>
                <w:i/>
                <w:iCs/>
              </w:rPr>
              <w:t>idėja, gaminių pristatymas</w:t>
            </w:r>
            <w:r>
              <w:rPr>
                <w:rFonts w:ascii="Trebuchet MS" w:eastAsia="Times New Roman" w:hAnsi="Trebuchet MS"/>
              </w:rPr>
              <w:t>; kas yra informacija, kaip informaciją kaupti, atrinkti, pateikti kitiems. Savais žodžiais apibūdina, kas yra projektavimas, pateikia pavyzdžių iš savo aplinkos, kokiomis savybėmis pasižymi buitiniai gaminiai; kuo naudingas gaminamas gaminys; nusako, kokius darbus atliks gamindamas numatytą gaminį.</w:t>
            </w:r>
          </w:p>
        </w:tc>
      </w:tr>
      <w:tr w:rsidR="00000000">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5054834"/>
              <w:rPr>
                <w:rFonts w:ascii="Trebuchet MS" w:eastAsia="Times New Roman" w:hAnsi="Trebuchet MS"/>
              </w:rPr>
            </w:pPr>
            <w:r>
              <w:rPr>
                <w:rFonts w:ascii="Trebuchet MS" w:eastAsia="Times New Roman" w:hAnsi="Trebuchet MS"/>
                <w:b/>
                <w:bCs/>
              </w:rPr>
              <w:t>Projektavimas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82195579"/>
              <w:rPr>
                <w:rFonts w:ascii="Trebuchet MS" w:eastAsia="Times New Roman" w:hAnsi="Trebuchet MS"/>
              </w:rPr>
            </w:pPr>
            <w:r>
              <w:rPr>
                <w:rFonts w:ascii="Trebuchet MS" w:eastAsia="Times New Roman" w:hAnsi="Trebuchet MS"/>
              </w:rPr>
              <w:t>Tik mokytojui padedant, nurodytoje aplinkoje stebi objektus, procesus, tačiau sunkiai nustato, kuo jie panašūs. Sunkiai sekasi nupiešti gaminį, kurį gamins, arba jo detales; pristatyti idėjos įgyvendinimo būdą.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110084335"/>
              <w:rPr>
                <w:rFonts w:ascii="Trebuchet MS" w:eastAsia="Times New Roman" w:hAnsi="Trebuchet MS"/>
              </w:rPr>
            </w:pPr>
            <w:r>
              <w:rPr>
                <w:rFonts w:ascii="Trebuchet MS" w:eastAsia="Times New Roman" w:hAnsi="Trebuchet MS"/>
              </w:rPr>
              <w:t>Stebi aplinką, procesus joje, atpažįsta panašius objektus, mokytojui padedant, pateikia idėjų, kokį gaminį gamins ir pristatys.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48211094"/>
              <w:rPr>
                <w:rFonts w:ascii="Trebuchet MS" w:eastAsia="Times New Roman" w:hAnsi="Trebuchet MS"/>
              </w:rPr>
            </w:pPr>
            <w:r>
              <w:rPr>
                <w:rFonts w:ascii="Trebuchet MS" w:eastAsia="Times New Roman" w:hAnsi="Trebuchet MS"/>
              </w:rPr>
              <w:t>Savarankiškai stebi mokytojo nurodytoje aplinkoje objektus, procesus, nustato, kuo jie panašūs ir kuo skiriasi, kokį objektą norėtų gaminti, nusako, kaip tai padarys, piešia tai, ką gamins, pristato savo idėją.</w:t>
            </w:r>
          </w:p>
        </w:tc>
      </w:tr>
      <w:tr w:rsidR="00000000">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22520069"/>
              <w:rPr>
                <w:rFonts w:ascii="Trebuchet MS" w:eastAsia="Times New Roman" w:hAnsi="Trebuchet MS"/>
              </w:rPr>
            </w:pPr>
            <w:r>
              <w:rPr>
                <w:rFonts w:ascii="Trebuchet MS" w:eastAsia="Times New Roman" w:hAnsi="Trebuchet MS"/>
                <w:b/>
                <w:bCs/>
              </w:rPr>
              <w:t>Informacija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85779975"/>
              <w:rPr>
                <w:rFonts w:ascii="Trebuchet MS" w:eastAsia="Times New Roman" w:hAnsi="Trebuchet MS"/>
              </w:rPr>
            </w:pPr>
            <w:r>
              <w:rPr>
                <w:rFonts w:ascii="Trebuchet MS" w:eastAsia="Times New Roman" w:hAnsi="Trebuchet MS"/>
              </w:rPr>
              <w:t>Tik mokytojui padedant, randa informaciją informacijos šaltiniuose, ją fiksuoja, aptaria ir panaudoja kurdamas gaminius, perteikia informaciją apie kuriamus gaminius.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1462732"/>
              <w:rPr>
                <w:rFonts w:ascii="Trebuchet MS" w:eastAsia="Times New Roman" w:hAnsi="Trebuchet MS"/>
              </w:rPr>
            </w:pPr>
            <w:r>
              <w:rPr>
                <w:rFonts w:ascii="Trebuchet MS" w:eastAsia="Times New Roman" w:hAnsi="Trebuchet MS"/>
              </w:rPr>
              <w:t>Randa informaciją nurodytuose informacijos šaltiniuose, ją fiksuoja ir panaudoja kurdamas ir pristatydamas gaminius.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93733398"/>
              <w:rPr>
                <w:rFonts w:ascii="Trebuchet MS" w:eastAsia="Times New Roman" w:hAnsi="Trebuchet MS"/>
              </w:rPr>
            </w:pPr>
            <w:r>
              <w:rPr>
                <w:rFonts w:ascii="Trebuchet MS" w:eastAsia="Times New Roman" w:hAnsi="Trebuchet MS"/>
              </w:rPr>
              <w:t>Randa informaciją nurodytuose informacijos šaltiniuose ir pateikia papildomai panašių pavyzdžių. Informaciją fiksuoja, aptaria ir panaudoja kurdamas gaminius. Perteikia informaciją apie kuriamus gaminius.</w:t>
            </w:r>
          </w:p>
        </w:tc>
      </w:tr>
      <w:tr w:rsidR="00000000">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68196928"/>
              <w:rPr>
                <w:rFonts w:ascii="Trebuchet MS" w:eastAsia="Times New Roman" w:hAnsi="Trebuchet MS"/>
              </w:rPr>
            </w:pPr>
            <w:r>
              <w:rPr>
                <w:rFonts w:ascii="Trebuchet MS" w:eastAsia="Times New Roman" w:hAnsi="Trebuchet MS"/>
                <w:b/>
                <w:bCs/>
              </w:rPr>
              <w:t>Medžiagos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71461480"/>
              <w:rPr>
                <w:rFonts w:ascii="Trebuchet MS" w:eastAsia="Times New Roman" w:hAnsi="Trebuchet MS"/>
              </w:rPr>
            </w:pPr>
            <w:r>
              <w:rPr>
                <w:rFonts w:ascii="Trebuchet MS" w:eastAsia="Times New Roman" w:hAnsi="Trebuchet MS"/>
              </w:rPr>
              <w:t>Mokytojui padedant, pateikia medžiagų, kurios taikomos buitinėje aplinkoje, pavyzdžių, nurodo medžiagų savybes ir kaip jomis pasinaudoti kuriant gaminius; paaiškina, kaip naudojamos medžiagos veikia aplinką. Sunkiai sekasi pateikti pavyzdžių, kaip taupiai naudoti medžiagas.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13320634"/>
              <w:rPr>
                <w:rFonts w:ascii="Trebuchet MS" w:eastAsia="Times New Roman" w:hAnsi="Trebuchet MS"/>
              </w:rPr>
            </w:pPr>
            <w:r>
              <w:rPr>
                <w:rFonts w:ascii="Trebuchet MS" w:eastAsia="Times New Roman" w:hAnsi="Trebuchet MS"/>
              </w:rPr>
              <w:t>Pateikia medžiagų, kurios taikomos buitinėje aplinkoje, pavyzdžių, nurodo, kaip jos naudojamos, mokytojui padedant, nusako jų savybes ir kaip jomis pasinaudoti, paaiškina, kaip taupiai naudoti medžiagas.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78668080"/>
              <w:rPr>
                <w:rFonts w:ascii="Trebuchet MS" w:eastAsia="Times New Roman" w:hAnsi="Trebuchet MS"/>
              </w:rPr>
            </w:pPr>
            <w:r>
              <w:rPr>
                <w:rFonts w:ascii="Trebuchet MS" w:eastAsia="Times New Roman" w:hAnsi="Trebuchet MS"/>
              </w:rPr>
              <w:t>Pateikia medžiagų, kurios taikomos buitinėje aplinkoje, pavyzdžių, nurodo, kaip jos naudojamos, nusako jų savybes ir kaip jomis pasinaudoti kuriant gaminius, pateikia pavyzdžių, kaip taupiai naudoti medžiagas, paaiškina, kaip naudojamos medžiagos veikia aplinką.</w:t>
            </w:r>
          </w:p>
        </w:tc>
      </w:tr>
      <w:tr w:rsidR="00000000">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09777473"/>
              <w:rPr>
                <w:rFonts w:ascii="Trebuchet MS" w:eastAsia="Times New Roman" w:hAnsi="Trebuchet MS"/>
              </w:rPr>
            </w:pPr>
            <w:r>
              <w:rPr>
                <w:rFonts w:ascii="Trebuchet MS" w:eastAsia="Times New Roman" w:hAnsi="Trebuchet MS"/>
                <w:b/>
                <w:bCs/>
              </w:rPr>
              <w:t>Technologiniai procesai ir jų rezultatai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37189300"/>
              <w:rPr>
                <w:rFonts w:ascii="Trebuchet MS" w:eastAsia="Times New Roman" w:hAnsi="Trebuchet MS"/>
              </w:rPr>
            </w:pPr>
            <w:r>
              <w:rPr>
                <w:rFonts w:ascii="Trebuchet MS" w:eastAsia="Times New Roman" w:hAnsi="Trebuchet MS"/>
              </w:rPr>
              <w:t>Mokytojui padedant, numato kuriamo gaminio gamybos etapus, tačiau sunkiai sekasi numatyti darbo operacijas; atrenka darbo priemones, medžiagas. Organizuoja darbo vietą, tačiau sunkiai sekasi saugiai, nuosekliai gaminti numatytus gaminius. Mokytojui padedant, nurodo, kuo skiriasi pirminė idėja nuo pagaminto gaminio ir kuo jis naudingas.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06258978"/>
              <w:rPr>
                <w:rFonts w:ascii="Trebuchet MS" w:eastAsia="Times New Roman" w:hAnsi="Trebuchet MS"/>
              </w:rPr>
            </w:pPr>
            <w:r>
              <w:rPr>
                <w:rFonts w:ascii="Trebuchet MS" w:eastAsia="Times New Roman" w:hAnsi="Trebuchet MS"/>
              </w:rPr>
              <w:t>Mokytojui padedant, numato kuriamo gaminio darbų seką, operacijas, atrenka darbo priemones, medžiagas, organizuoja darbo vietą, saugiai, nuosekliai gamina kuriamus gaminius, nurodo, kuo skiriasi pirminė idėja nuo pagaminto gaminio ir kodėl.</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96238726"/>
              <w:rPr>
                <w:rFonts w:ascii="Trebuchet MS" w:eastAsia="Times New Roman" w:hAnsi="Trebuchet MS"/>
              </w:rPr>
            </w:pPr>
            <w:r>
              <w:rPr>
                <w:rFonts w:ascii="Trebuchet MS" w:eastAsia="Times New Roman" w:hAnsi="Trebuchet MS"/>
              </w:rPr>
              <w:t>Numato kuriamo gaminio gamybos etapus, darbo operacijas, atrenka darbo priemones, medžiagas, organizuoja darbo vietą, saugiai, nuosekliai gamina kuriamus gaminius; nurodo, kuo skiriasi pirminė idėja nuo pagaminto gaminio ir kuo jis naudingas.</w:t>
            </w:r>
          </w:p>
        </w:tc>
      </w:tr>
    </w:tbl>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195">
      <w:marLeft w:val="0"/>
      <w:marRight w:val="0"/>
      <w:marTop w:val="0"/>
      <w:marBottom w:val="0"/>
      <w:divBdr>
        <w:top w:val="none" w:sz="0" w:space="0" w:color="auto"/>
        <w:left w:val="none" w:sz="0" w:space="0" w:color="auto"/>
        <w:bottom w:val="none" w:sz="0" w:space="0" w:color="auto"/>
        <w:right w:val="none" w:sz="0" w:space="0" w:color="auto"/>
      </w:divBdr>
    </w:div>
    <w:div w:id="95054834">
      <w:marLeft w:val="0"/>
      <w:marRight w:val="0"/>
      <w:marTop w:val="0"/>
      <w:marBottom w:val="0"/>
      <w:divBdr>
        <w:top w:val="none" w:sz="0" w:space="0" w:color="auto"/>
        <w:left w:val="none" w:sz="0" w:space="0" w:color="auto"/>
        <w:bottom w:val="none" w:sz="0" w:space="0" w:color="auto"/>
        <w:right w:val="none" w:sz="0" w:space="0" w:color="auto"/>
      </w:divBdr>
    </w:div>
    <w:div w:id="235676613">
      <w:marLeft w:val="0"/>
      <w:marRight w:val="0"/>
      <w:marTop w:val="0"/>
      <w:marBottom w:val="0"/>
      <w:divBdr>
        <w:top w:val="none" w:sz="0" w:space="0" w:color="auto"/>
        <w:left w:val="none" w:sz="0" w:space="0" w:color="auto"/>
        <w:bottom w:val="none" w:sz="0" w:space="0" w:color="auto"/>
        <w:right w:val="none" w:sz="0" w:space="0" w:color="auto"/>
      </w:divBdr>
      <w:divsChild>
        <w:div w:id="1593733398">
          <w:marLeft w:val="0"/>
          <w:marRight w:val="0"/>
          <w:marTop w:val="0"/>
          <w:marBottom w:val="0"/>
          <w:divBdr>
            <w:top w:val="none" w:sz="0" w:space="0" w:color="auto"/>
            <w:left w:val="none" w:sz="0" w:space="0" w:color="auto"/>
            <w:bottom w:val="none" w:sz="0" w:space="0" w:color="auto"/>
            <w:right w:val="none" w:sz="0" w:space="0" w:color="auto"/>
          </w:divBdr>
        </w:div>
      </w:divsChild>
    </w:div>
    <w:div w:id="239023256">
      <w:marLeft w:val="0"/>
      <w:marRight w:val="0"/>
      <w:marTop w:val="0"/>
      <w:marBottom w:val="0"/>
      <w:divBdr>
        <w:top w:val="none" w:sz="0" w:space="0" w:color="auto"/>
        <w:left w:val="none" w:sz="0" w:space="0" w:color="auto"/>
        <w:bottom w:val="none" w:sz="0" w:space="0" w:color="auto"/>
        <w:right w:val="none" w:sz="0" w:space="0" w:color="auto"/>
      </w:divBdr>
      <w:divsChild>
        <w:div w:id="213320634">
          <w:marLeft w:val="0"/>
          <w:marRight w:val="0"/>
          <w:marTop w:val="0"/>
          <w:marBottom w:val="0"/>
          <w:divBdr>
            <w:top w:val="none" w:sz="0" w:space="0" w:color="auto"/>
            <w:left w:val="none" w:sz="0" w:space="0" w:color="auto"/>
            <w:bottom w:val="none" w:sz="0" w:space="0" w:color="auto"/>
            <w:right w:val="none" w:sz="0" w:space="0" w:color="auto"/>
          </w:divBdr>
        </w:div>
      </w:divsChild>
    </w:div>
    <w:div w:id="288635281">
      <w:marLeft w:val="0"/>
      <w:marRight w:val="0"/>
      <w:marTop w:val="0"/>
      <w:marBottom w:val="0"/>
      <w:divBdr>
        <w:top w:val="none" w:sz="0" w:space="0" w:color="auto"/>
        <w:left w:val="none" w:sz="0" w:space="0" w:color="auto"/>
        <w:bottom w:val="none" w:sz="0" w:space="0" w:color="auto"/>
        <w:right w:val="none" w:sz="0" w:space="0" w:color="auto"/>
      </w:divBdr>
    </w:div>
    <w:div w:id="331571555">
      <w:marLeft w:val="0"/>
      <w:marRight w:val="0"/>
      <w:marTop w:val="0"/>
      <w:marBottom w:val="0"/>
      <w:divBdr>
        <w:top w:val="none" w:sz="0" w:space="0" w:color="auto"/>
        <w:left w:val="none" w:sz="0" w:space="0" w:color="auto"/>
        <w:bottom w:val="none" w:sz="0" w:space="0" w:color="auto"/>
        <w:right w:val="none" w:sz="0" w:space="0" w:color="auto"/>
      </w:divBdr>
    </w:div>
    <w:div w:id="473254798">
      <w:marLeft w:val="0"/>
      <w:marRight w:val="0"/>
      <w:marTop w:val="0"/>
      <w:marBottom w:val="0"/>
      <w:divBdr>
        <w:top w:val="none" w:sz="0" w:space="0" w:color="auto"/>
        <w:left w:val="none" w:sz="0" w:space="0" w:color="auto"/>
        <w:bottom w:val="none" w:sz="0" w:space="0" w:color="auto"/>
        <w:right w:val="none" w:sz="0" w:space="0" w:color="auto"/>
      </w:divBdr>
      <w:divsChild>
        <w:div w:id="2037189300">
          <w:marLeft w:val="0"/>
          <w:marRight w:val="0"/>
          <w:marTop w:val="0"/>
          <w:marBottom w:val="0"/>
          <w:divBdr>
            <w:top w:val="none" w:sz="0" w:space="0" w:color="auto"/>
            <w:left w:val="none" w:sz="0" w:space="0" w:color="auto"/>
            <w:bottom w:val="none" w:sz="0" w:space="0" w:color="auto"/>
            <w:right w:val="none" w:sz="0" w:space="0" w:color="auto"/>
          </w:divBdr>
        </w:div>
      </w:divsChild>
    </w:div>
    <w:div w:id="740562078">
      <w:marLeft w:val="0"/>
      <w:marRight w:val="0"/>
      <w:marTop w:val="0"/>
      <w:marBottom w:val="0"/>
      <w:divBdr>
        <w:top w:val="none" w:sz="0" w:space="0" w:color="auto"/>
        <w:left w:val="none" w:sz="0" w:space="0" w:color="auto"/>
        <w:bottom w:val="none" w:sz="0" w:space="0" w:color="auto"/>
        <w:right w:val="none" w:sz="0" w:space="0" w:color="auto"/>
      </w:divBdr>
    </w:div>
    <w:div w:id="767307821">
      <w:marLeft w:val="0"/>
      <w:marRight w:val="0"/>
      <w:marTop w:val="0"/>
      <w:marBottom w:val="0"/>
      <w:divBdr>
        <w:top w:val="none" w:sz="0" w:space="0" w:color="auto"/>
        <w:left w:val="none" w:sz="0" w:space="0" w:color="auto"/>
        <w:bottom w:val="none" w:sz="0" w:space="0" w:color="auto"/>
        <w:right w:val="none" w:sz="0" w:space="0" w:color="auto"/>
      </w:divBdr>
    </w:div>
    <w:div w:id="982153194">
      <w:marLeft w:val="0"/>
      <w:marRight w:val="0"/>
      <w:marTop w:val="0"/>
      <w:marBottom w:val="0"/>
      <w:divBdr>
        <w:top w:val="none" w:sz="0" w:space="0" w:color="auto"/>
        <w:left w:val="none" w:sz="0" w:space="0" w:color="auto"/>
        <w:bottom w:val="none" w:sz="0" w:space="0" w:color="auto"/>
        <w:right w:val="none" w:sz="0" w:space="0" w:color="auto"/>
      </w:divBdr>
      <w:divsChild>
        <w:div w:id="909777473">
          <w:marLeft w:val="0"/>
          <w:marRight w:val="0"/>
          <w:marTop w:val="0"/>
          <w:marBottom w:val="0"/>
          <w:divBdr>
            <w:top w:val="none" w:sz="0" w:space="0" w:color="auto"/>
            <w:left w:val="none" w:sz="0" w:space="0" w:color="auto"/>
            <w:bottom w:val="none" w:sz="0" w:space="0" w:color="auto"/>
            <w:right w:val="none" w:sz="0" w:space="0" w:color="auto"/>
          </w:divBdr>
        </w:div>
      </w:divsChild>
    </w:div>
    <w:div w:id="982195579">
      <w:marLeft w:val="0"/>
      <w:marRight w:val="0"/>
      <w:marTop w:val="0"/>
      <w:marBottom w:val="0"/>
      <w:divBdr>
        <w:top w:val="none" w:sz="0" w:space="0" w:color="auto"/>
        <w:left w:val="none" w:sz="0" w:space="0" w:color="auto"/>
        <w:bottom w:val="none" w:sz="0" w:space="0" w:color="auto"/>
        <w:right w:val="none" w:sz="0" w:space="0" w:color="auto"/>
      </w:divBdr>
    </w:div>
    <w:div w:id="1049956807">
      <w:marLeft w:val="0"/>
      <w:marRight w:val="0"/>
      <w:marTop w:val="0"/>
      <w:marBottom w:val="0"/>
      <w:divBdr>
        <w:top w:val="none" w:sz="0" w:space="0" w:color="auto"/>
        <w:left w:val="none" w:sz="0" w:space="0" w:color="auto"/>
        <w:bottom w:val="none" w:sz="0" w:space="0" w:color="auto"/>
        <w:right w:val="none" w:sz="0" w:space="0" w:color="auto"/>
      </w:divBdr>
      <w:divsChild>
        <w:div w:id="1771461480">
          <w:marLeft w:val="0"/>
          <w:marRight w:val="0"/>
          <w:marTop w:val="0"/>
          <w:marBottom w:val="0"/>
          <w:divBdr>
            <w:top w:val="none" w:sz="0" w:space="0" w:color="auto"/>
            <w:left w:val="none" w:sz="0" w:space="0" w:color="auto"/>
            <w:bottom w:val="none" w:sz="0" w:space="0" w:color="auto"/>
            <w:right w:val="none" w:sz="0" w:space="0" w:color="auto"/>
          </w:divBdr>
        </w:div>
      </w:divsChild>
    </w:div>
    <w:div w:id="1222130971">
      <w:marLeft w:val="0"/>
      <w:marRight w:val="0"/>
      <w:marTop w:val="0"/>
      <w:marBottom w:val="0"/>
      <w:divBdr>
        <w:top w:val="none" w:sz="0" w:space="0" w:color="auto"/>
        <w:left w:val="none" w:sz="0" w:space="0" w:color="auto"/>
        <w:bottom w:val="none" w:sz="0" w:space="0" w:color="auto"/>
        <w:right w:val="none" w:sz="0" w:space="0" w:color="auto"/>
      </w:divBdr>
      <w:divsChild>
        <w:div w:id="101462732">
          <w:marLeft w:val="0"/>
          <w:marRight w:val="0"/>
          <w:marTop w:val="0"/>
          <w:marBottom w:val="0"/>
          <w:divBdr>
            <w:top w:val="none" w:sz="0" w:space="0" w:color="auto"/>
            <w:left w:val="none" w:sz="0" w:space="0" w:color="auto"/>
            <w:bottom w:val="none" w:sz="0" w:space="0" w:color="auto"/>
            <w:right w:val="none" w:sz="0" w:space="0" w:color="auto"/>
          </w:divBdr>
        </w:div>
      </w:divsChild>
    </w:div>
    <w:div w:id="1265845285">
      <w:marLeft w:val="0"/>
      <w:marRight w:val="0"/>
      <w:marTop w:val="0"/>
      <w:marBottom w:val="0"/>
      <w:divBdr>
        <w:top w:val="none" w:sz="0" w:space="0" w:color="auto"/>
        <w:left w:val="none" w:sz="0" w:space="0" w:color="auto"/>
        <w:bottom w:val="none" w:sz="0" w:space="0" w:color="auto"/>
        <w:right w:val="none" w:sz="0" w:space="0" w:color="auto"/>
      </w:divBdr>
    </w:div>
    <w:div w:id="1307583197">
      <w:marLeft w:val="0"/>
      <w:marRight w:val="0"/>
      <w:marTop w:val="0"/>
      <w:marBottom w:val="0"/>
      <w:divBdr>
        <w:top w:val="none" w:sz="0" w:space="0" w:color="auto"/>
        <w:left w:val="none" w:sz="0" w:space="0" w:color="auto"/>
        <w:bottom w:val="none" w:sz="0" w:space="0" w:color="auto"/>
        <w:right w:val="none" w:sz="0" w:space="0" w:color="auto"/>
      </w:divBdr>
      <w:divsChild>
        <w:div w:id="785779975">
          <w:marLeft w:val="0"/>
          <w:marRight w:val="0"/>
          <w:marTop w:val="0"/>
          <w:marBottom w:val="0"/>
          <w:divBdr>
            <w:top w:val="none" w:sz="0" w:space="0" w:color="auto"/>
            <w:left w:val="none" w:sz="0" w:space="0" w:color="auto"/>
            <w:bottom w:val="none" w:sz="0" w:space="0" w:color="auto"/>
            <w:right w:val="none" w:sz="0" w:space="0" w:color="auto"/>
          </w:divBdr>
        </w:div>
      </w:divsChild>
    </w:div>
    <w:div w:id="1399282527">
      <w:marLeft w:val="0"/>
      <w:marRight w:val="0"/>
      <w:marTop w:val="0"/>
      <w:marBottom w:val="0"/>
      <w:divBdr>
        <w:top w:val="none" w:sz="0" w:space="0" w:color="auto"/>
        <w:left w:val="none" w:sz="0" w:space="0" w:color="auto"/>
        <w:bottom w:val="none" w:sz="0" w:space="0" w:color="auto"/>
        <w:right w:val="none" w:sz="0" w:space="0" w:color="auto"/>
      </w:divBdr>
      <w:divsChild>
        <w:div w:id="906258978">
          <w:marLeft w:val="0"/>
          <w:marRight w:val="0"/>
          <w:marTop w:val="0"/>
          <w:marBottom w:val="0"/>
          <w:divBdr>
            <w:top w:val="none" w:sz="0" w:space="0" w:color="auto"/>
            <w:left w:val="none" w:sz="0" w:space="0" w:color="auto"/>
            <w:bottom w:val="none" w:sz="0" w:space="0" w:color="auto"/>
            <w:right w:val="none" w:sz="0" w:space="0" w:color="auto"/>
          </w:divBdr>
        </w:div>
      </w:divsChild>
    </w:div>
    <w:div w:id="1556165059">
      <w:marLeft w:val="0"/>
      <w:marRight w:val="0"/>
      <w:marTop w:val="0"/>
      <w:marBottom w:val="0"/>
      <w:divBdr>
        <w:top w:val="none" w:sz="0" w:space="0" w:color="auto"/>
        <w:left w:val="none" w:sz="0" w:space="0" w:color="auto"/>
        <w:bottom w:val="none" w:sz="0" w:space="0" w:color="auto"/>
        <w:right w:val="none" w:sz="0" w:space="0" w:color="auto"/>
      </w:divBdr>
      <w:divsChild>
        <w:div w:id="314187356">
          <w:marLeft w:val="0"/>
          <w:marRight w:val="0"/>
          <w:marTop w:val="0"/>
          <w:marBottom w:val="0"/>
          <w:divBdr>
            <w:top w:val="none" w:sz="0" w:space="0" w:color="auto"/>
            <w:left w:val="none" w:sz="0" w:space="0" w:color="auto"/>
            <w:bottom w:val="none" w:sz="0" w:space="0" w:color="auto"/>
            <w:right w:val="none" w:sz="0" w:space="0" w:color="auto"/>
          </w:divBdr>
        </w:div>
        <w:div w:id="1061753191">
          <w:marLeft w:val="0"/>
          <w:marRight w:val="0"/>
          <w:marTop w:val="0"/>
          <w:marBottom w:val="0"/>
          <w:divBdr>
            <w:top w:val="none" w:sz="0" w:space="0" w:color="auto"/>
            <w:left w:val="none" w:sz="0" w:space="0" w:color="auto"/>
            <w:bottom w:val="none" w:sz="0" w:space="0" w:color="auto"/>
            <w:right w:val="none" w:sz="0" w:space="0" w:color="auto"/>
          </w:divBdr>
        </w:div>
        <w:div w:id="799566338">
          <w:marLeft w:val="0"/>
          <w:marRight w:val="0"/>
          <w:marTop w:val="0"/>
          <w:marBottom w:val="0"/>
          <w:divBdr>
            <w:top w:val="none" w:sz="0" w:space="0" w:color="auto"/>
            <w:left w:val="none" w:sz="0" w:space="0" w:color="auto"/>
            <w:bottom w:val="none" w:sz="0" w:space="0" w:color="auto"/>
            <w:right w:val="none" w:sz="0" w:space="0" w:color="auto"/>
          </w:divBdr>
        </w:div>
        <w:div w:id="1891722014">
          <w:marLeft w:val="0"/>
          <w:marRight w:val="0"/>
          <w:marTop w:val="0"/>
          <w:marBottom w:val="0"/>
          <w:divBdr>
            <w:top w:val="none" w:sz="0" w:space="0" w:color="auto"/>
            <w:left w:val="none" w:sz="0" w:space="0" w:color="auto"/>
            <w:bottom w:val="none" w:sz="0" w:space="0" w:color="auto"/>
            <w:right w:val="none" w:sz="0" w:space="0" w:color="auto"/>
          </w:divBdr>
        </w:div>
        <w:div w:id="289359215">
          <w:marLeft w:val="0"/>
          <w:marRight w:val="0"/>
          <w:marTop w:val="0"/>
          <w:marBottom w:val="0"/>
          <w:divBdr>
            <w:top w:val="none" w:sz="0" w:space="0" w:color="auto"/>
            <w:left w:val="none" w:sz="0" w:space="0" w:color="auto"/>
            <w:bottom w:val="none" w:sz="0" w:space="0" w:color="auto"/>
            <w:right w:val="none" w:sz="0" w:space="0" w:color="auto"/>
          </w:divBdr>
        </w:div>
      </w:divsChild>
    </w:div>
    <w:div w:id="1640918061">
      <w:marLeft w:val="0"/>
      <w:marRight w:val="0"/>
      <w:marTop w:val="0"/>
      <w:marBottom w:val="0"/>
      <w:divBdr>
        <w:top w:val="none" w:sz="0" w:space="0" w:color="auto"/>
        <w:left w:val="none" w:sz="0" w:space="0" w:color="auto"/>
        <w:bottom w:val="none" w:sz="0" w:space="0" w:color="auto"/>
        <w:right w:val="none" w:sz="0" w:space="0" w:color="auto"/>
      </w:divBdr>
      <w:divsChild>
        <w:div w:id="2096238726">
          <w:marLeft w:val="0"/>
          <w:marRight w:val="0"/>
          <w:marTop w:val="0"/>
          <w:marBottom w:val="0"/>
          <w:divBdr>
            <w:top w:val="none" w:sz="0" w:space="0" w:color="auto"/>
            <w:left w:val="none" w:sz="0" w:space="0" w:color="auto"/>
            <w:bottom w:val="none" w:sz="0" w:space="0" w:color="auto"/>
            <w:right w:val="none" w:sz="0" w:space="0" w:color="auto"/>
          </w:divBdr>
        </w:div>
      </w:divsChild>
    </w:div>
    <w:div w:id="1643001313">
      <w:marLeft w:val="0"/>
      <w:marRight w:val="0"/>
      <w:marTop w:val="0"/>
      <w:marBottom w:val="0"/>
      <w:divBdr>
        <w:top w:val="none" w:sz="0" w:space="0" w:color="auto"/>
        <w:left w:val="none" w:sz="0" w:space="0" w:color="auto"/>
        <w:bottom w:val="none" w:sz="0" w:space="0" w:color="auto"/>
        <w:right w:val="none" w:sz="0" w:space="0" w:color="auto"/>
      </w:divBdr>
    </w:div>
    <w:div w:id="1946955353">
      <w:marLeft w:val="0"/>
      <w:marRight w:val="0"/>
      <w:marTop w:val="0"/>
      <w:marBottom w:val="0"/>
      <w:divBdr>
        <w:top w:val="none" w:sz="0" w:space="0" w:color="auto"/>
        <w:left w:val="none" w:sz="0" w:space="0" w:color="auto"/>
        <w:bottom w:val="none" w:sz="0" w:space="0" w:color="auto"/>
        <w:right w:val="none" w:sz="0" w:space="0" w:color="auto"/>
      </w:divBdr>
      <w:divsChild>
        <w:div w:id="1922520069">
          <w:marLeft w:val="0"/>
          <w:marRight w:val="0"/>
          <w:marTop w:val="0"/>
          <w:marBottom w:val="0"/>
          <w:divBdr>
            <w:top w:val="none" w:sz="0" w:space="0" w:color="auto"/>
            <w:left w:val="none" w:sz="0" w:space="0" w:color="auto"/>
            <w:bottom w:val="none" w:sz="0" w:space="0" w:color="auto"/>
            <w:right w:val="none" w:sz="0" w:space="0" w:color="auto"/>
          </w:divBdr>
        </w:div>
      </w:divsChild>
    </w:div>
    <w:div w:id="2048211094">
      <w:marLeft w:val="0"/>
      <w:marRight w:val="0"/>
      <w:marTop w:val="0"/>
      <w:marBottom w:val="0"/>
      <w:divBdr>
        <w:top w:val="none" w:sz="0" w:space="0" w:color="auto"/>
        <w:left w:val="none" w:sz="0" w:space="0" w:color="auto"/>
        <w:bottom w:val="none" w:sz="0" w:space="0" w:color="auto"/>
        <w:right w:val="none" w:sz="0" w:space="0" w:color="auto"/>
      </w:divBdr>
    </w:div>
    <w:div w:id="2073575054">
      <w:marLeft w:val="0"/>
      <w:marRight w:val="0"/>
      <w:marTop w:val="0"/>
      <w:marBottom w:val="0"/>
      <w:divBdr>
        <w:top w:val="none" w:sz="0" w:space="0" w:color="auto"/>
        <w:left w:val="none" w:sz="0" w:space="0" w:color="auto"/>
        <w:bottom w:val="none" w:sz="0" w:space="0" w:color="auto"/>
        <w:right w:val="none" w:sz="0" w:space="0" w:color="auto"/>
      </w:divBdr>
      <w:divsChild>
        <w:div w:id="1268196928">
          <w:marLeft w:val="0"/>
          <w:marRight w:val="0"/>
          <w:marTop w:val="0"/>
          <w:marBottom w:val="0"/>
          <w:divBdr>
            <w:top w:val="none" w:sz="0" w:space="0" w:color="auto"/>
            <w:left w:val="none" w:sz="0" w:space="0" w:color="auto"/>
            <w:bottom w:val="none" w:sz="0" w:space="0" w:color="auto"/>
            <w:right w:val="none" w:sz="0" w:space="0" w:color="auto"/>
          </w:divBdr>
        </w:div>
      </w:divsChild>
    </w:div>
    <w:div w:id="2087452940">
      <w:marLeft w:val="0"/>
      <w:marRight w:val="0"/>
      <w:marTop w:val="0"/>
      <w:marBottom w:val="0"/>
      <w:divBdr>
        <w:top w:val="none" w:sz="0" w:space="0" w:color="auto"/>
        <w:left w:val="none" w:sz="0" w:space="0" w:color="auto"/>
        <w:bottom w:val="none" w:sz="0" w:space="0" w:color="auto"/>
        <w:right w:val="none" w:sz="0" w:space="0" w:color="auto"/>
      </w:divBdr>
    </w:div>
    <w:div w:id="2110084335">
      <w:marLeft w:val="0"/>
      <w:marRight w:val="0"/>
      <w:marTop w:val="0"/>
      <w:marBottom w:val="0"/>
      <w:divBdr>
        <w:top w:val="none" w:sz="0" w:space="0" w:color="auto"/>
        <w:left w:val="none" w:sz="0" w:space="0" w:color="auto"/>
        <w:bottom w:val="none" w:sz="0" w:space="0" w:color="auto"/>
        <w:right w:val="none" w:sz="0" w:space="0" w:color="auto"/>
      </w:divBdr>
    </w:div>
    <w:div w:id="2110346571">
      <w:marLeft w:val="0"/>
      <w:marRight w:val="0"/>
      <w:marTop w:val="0"/>
      <w:marBottom w:val="0"/>
      <w:divBdr>
        <w:top w:val="none" w:sz="0" w:space="0" w:color="auto"/>
        <w:left w:val="none" w:sz="0" w:space="0" w:color="auto"/>
        <w:bottom w:val="none" w:sz="0" w:space="0" w:color="auto"/>
        <w:right w:val="none" w:sz="0" w:space="0" w:color="auto"/>
      </w:divBdr>
      <w:divsChild>
        <w:div w:id="8786680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C60E7-9DF9-4BE7-A3E5-BF60929AB7CB}"/>
</file>

<file path=customXml/itemProps2.xml><?xml version="1.0" encoding="utf-8"?>
<ds:datastoreItem xmlns:ds="http://schemas.openxmlformats.org/officeDocument/2006/customXml" ds:itemID="{5CF159CC-FB74-4560-9A83-A7B5B1E90E71}"/>
</file>

<file path=customXml/itemProps3.xml><?xml version="1.0" encoding="utf-8"?>
<ds:datastoreItem xmlns:ds="http://schemas.openxmlformats.org/officeDocument/2006/customXml" ds:itemID="{4552D581-7B49-4F60-9CF7-35F0A60CADD7}"/>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2011-08-31T08:20:00Z</cp:lastPrinted>
  <dcterms:created xsi:type="dcterms:W3CDTF">2011-08-31T08:20:00Z</dcterms:created>
  <dcterms:modified xsi:type="dcterms:W3CDTF">2011-08-31T08:20:00Z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